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155"/>
      </w:tblGrid>
      <w:tr w:rsidR="00894106" w:rsidRPr="000A4CAD" w:rsidTr="008320AB">
        <w:trPr>
          <w:jc w:val="center"/>
        </w:trPr>
        <w:tc>
          <w:tcPr>
            <w:tcW w:w="9155" w:type="dxa"/>
          </w:tcPr>
          <w:p w:rsidR="00894106" w:rsidRPr="000A4CAD" w:rsidRDefault="00894106" w:rsidP="008320AB">
            <w:pPr>
              <w:pStyle w:val="Default"/>
              <w:jc w:val="center"/>
              <w:rPr>
                <w:rFonts w:hAnsi="Century"/>
                <w:sz w:val="28"/>
                <w:szCs w:val="28"/>
              </w:rPr>
            </w:pPr>
            <w:bookmarkStart w:id="0" w:name="_GoBack"/>
            <w:bookmarkEnd w:id="0"/>
            <w:r w:rsidRPr="000A4CAD">
              <w:rPr>
                <w:rFonts w:hint="eastAsia"/>
                <w:sz w:val="28"/>
                <w:szCs w:val="28"/>
              </w:rPr>
              <w:t>第</w:t>
            </w:r>
            <w:r w:rsidRPr="000A4CAD">
              <w:rPr>
                <w:rFonts w:ascii="Century" w:hAnsi="Century" w:cs="Century" w:hint="eastAsia"/>
                <w:sz w:val="28"/>
                <w:szCs w:val="28"/>
              </w:rPr>
              <w:t>28</w:t>
            </w:r>
            <w:r w:rsidRPr="000A4CAD">
              <w:rPr>
                <w:rFonts w:hint="eastAsia"/>
                <w:sz w:val="28"/>
                <w:szCs w:val="28"/>
              </w:rPr>
              <w:t>回県民総合体育大会兼第</w:t>
            </w:r>
            <w:r w:rsidRPr="000A4CAD">
              <w:rPr>
                <w:rFonts w:ascii="Century" w:hAnsi="Century" w:cs="Century" w:hint="eastAsia"/>
                <w:sz w:val="28"/>
                <w:szCs w:val="28"/>
              </w:rPr>
              <w:t>70</w:t>
            </w:r>
            <w:r w:rsidRPr="000A4CAD">
              <w:rPr>
                <w:rFonts w:hAnsi="Century" w:hint="eastAsia"/>
                <w:sz w:val="28"/>
                <w:szCs w:val="28"/>
              </w:rPr>
              <w:t>回国民体育大会県予選（</w:t>
            </w:r>
            <w:r>
              <w:rPr>
                <w:rFonts w:hAnsi="Century" w:hint="eastAsia"/>
                <w:sz w:val="28"/>
                <w:szCs w:val="28"/>
              </w:rPr>
              <w:t>成年</w:t>
            </w:r>
            <w:r w:rsidRPr="000A4CAD">
              <w:rPr>
                <w:rFonts w:hAnsi="Century" w:hint="eastAsia"/>
                <w:sz w:val="28"/>
                <w:szCs w:val="28"/>
              </w:rPr>
              <w:t>男子）</w:t>
            </w:r>
          </w:p>
        </w:tc>
      </w:tr>
    </w:tbl>
    <w:p w:rsidR="00894106" w:rsidRDefault="00894106">
      <w:pPr>
        <w:rPr>
          <w:sz w:val="32"/>
          <w:szCs w:val="32"/>
        </w:rPr>
      </w:pPr>
    </w:p>
    <w:p w:rsidR="00CA468B" w:rsidRDefault="00CA468B">
      <w:r>
        <w:rPr>
          <w:rFonts w:hint="eastAsia"/>
        </w:rPr>
        <w:t xml:space="preserve">主催　　　　　</w:t>
      </w:r>
      <w:r w:rsidR="00894106">
        <w:rPr>
          <w:rFonts w:hint="eastAsia"/>
        </w:rPr>
        <w:t xml:space="preserve">（財）埼玉県体育協会　　</w:t>
      </w:r>
      <w:r>
        <w:rPr>
          <w:rFonts w:hint="eastAsia"/>
        </w:rPr>
        <w:t>埼玉県ハンドボール協会</w:t>
      </w:r>
    </w:p>
    <w:p w:rsidR="00CA468B" w:rsidRPr="00894106" w:rsidRDefault="00CA468B">
      <w:pPr>
        <w:rPr>
          <w:sz w:val="16"/>
          <w:szCs w:val="16"/>
        </w:rPr>
      </w:pPr>
    </w:p>
    <w:p w:rsidR="00894106" w:rsidRPr="00894106" w:rsidRDefault="00894106" w:rsidP="00894106">
      <w:pPr>
        <w:pStyle w:val="Default"/>
        <w:rPr>
          <w:rFonts w:hAnsi="Century"/>
          <w:sz w:val="21"/>
          <w:szCs w:val="21"/>
        </w:rPr>
      </w:pPr>
      <w:r>
        <w:rPr>
          <w:rFonts w:hint="eastAsia"/>
          <w:sz w:val="21"/>
          <w:szCs w:val="21"/>
        </w:rPr>
        <w:t xml:space="preserve">期日・場所　　 </w:t>
      </w:r>
      <w:r w:rsidRPr="00894106">
        <w:rPr>
          <w:rFonts w:hAnsi="Century" w:hint="eastAsia"/>
          <w:sz w:val="21"/>
          <w:szCs w:val="21"/>
        </w:rPr>
        <w:t>【１】</w:t>
      </w:r>
      <w:r w:rsidRPr="00894106">
        <w:rPr>
          <w:rFonts w:ascii="Century" w:hAnsi="Century" w:cs="Century" w:hint="eastAsia"/>
          <w:sz w:val="21"/>
          <w:szCs w:val="21"/>
        </w:rPr>
        <w:t>５</w:t>
      </w:r>
      <w:r w:rsidRPr="00894106">
        <w:rPr>
          <w:rFonts w:hAnsi="Century" w:hint="eastAsia"/>
          <w:sz w:val="21"/>
          <w:szCs w:val="21"/>
        </w:rPr>
        <w:t>月</w:t>
      </w:r>
      <w:r w:rsidRPr="00894106">
        <w:rPr>
          <w:rFonts w:ascii="Century" w:hAnsi="Century" w:cs="Century" w:hint="eastAsia"/>
          <w:sz w:val="21"/>
          <w:szCs w:val="21"/>
        </w:rPr>
        <w:t>３１</w:t>
      </w:r>
      <w:r w:rsidRPr="00894106">
        <w:rPr>
          <w:rFonts w:hAnsi="Century" w:hint="eastAsia"/>
          <w:sz w:val="21"/>
          <w:szCs w:val="21"/>
        </w:rPr>
        <w:t>日（日）大崎電気工業体育館</w:t>
      </w:r>
    </w:p>
    <w:p w:rsidR="00894106" w:rsidRDefault="00894106" w:rsidP="00894106">
      <w:pPr>
        <w:autoSpaceDE w:val="0"/>
        <w:autoSpaceDN w:val="0"/>
        <w:adjustRightInd w:val="0"/>
        <w:ind w:firstLineChars="750" w:firstLine="1575"/>
        <w:jc w:val="left"/>
        <w:rPr>
          <w:rFonts w:ascii="ＭＳ 明朝" w:eastAsia="ＭＳ 明朝" w:hAnsi="Century" w:cs="ＭＳ 明朝"/>
          <w:color w:val="000000"/>
          <w:kern w:val="0"/>
          <w:szCs w:val="21"/>
        </w:rPr>
      </w:pPr>
      <w:r w:rsidRPr="00894106">
        <w:rPr>
          <w:rFonts w:ascii="ＭＳ 明朝" w:eastAsia="ＭＳ 明朝" w:hAnsi="Century" w:cs="ＭＳ 明朝" w:hint="eastAsia"/>
          <w:color w:val="000000"/>
          <w:kern w:val="0"/>
          <w:szCs w:val="21"/>
        </w:rPr>
        <w:t>【２】６月</w:t>
      </w:r>
      <w:r w:rsidR="00345D6F">
        <w:rPr>
          <w:rFonts w:ascii="ＭＳ 明朝" w:eastAsia="ＭＳ 明朝" w:hAnsi="Century" w:cs="ＭＳ 明朝" w:hint="eastAsia"/>
          <w:color w:val="000000"/>
          <w:kern w:val="0"/>
          <w:szCs w:val="21"/>
        </w:rPr>
        <w:t xml:space="preserve">　</w:t>
      </w:r>
      <w:r w:rsidR="00345D6F">
        <w:rPr>
          <w:rFonts w:ascii="Century" w:eastAsia="ＭＳ 明朝" w:hAnsi="Century" w:cs="Century" w:hint="eastAsia"/>
          <w:color w:val="000000"/>
          <w:kern w:val="0"/>
          <w:szCs w:val="21"/>
        </w:rPr>
        <w:t>６</w:t>
      </w:r>
      <w:r w:rsidR="0085549B">
        <w:rPr>
          <w:rFonts w:ascii="Century" w:eastAsia="ＭＳ 明朝" w:hAnsi="Century" w:cs="Century" w:hint="eastAsia"/>
          <w:color w:val="000000"/>
          <w:kern w:val="0"/>
          <w:szCs w:val="21"/>
        </w:rPr>
        <w:t>日</w:t>
      </w:r>
      <w:r w:rsidR="00345D6F">
        <w:rPr>
          <w:rFonts w:ascii="Century" w:eastAsia="ＭＳ 明朝" w:hAnsi="Century" w:cs="Century" w:hint="eastAsia"/>
          <w:color w:val="000000"/>
          <w:kern w:val="0"/>
          <w:szCs w:val="21"/>
        </w:rPr>
        <w:t>（土）吉川美南高校体育館（夕方）</w:t>
      </w:r>
    </w:p>
    <w:p w:rsidR="00894106" w:rsidRPr="00894106" w:rsidRDefault="00894106" w:rsidP="00894106">
      <w:pPr>
        <w:autoSpaceDE w:val="0"/>
        <w:autoSpaceDN w:val="0"/>
        <w:adjustRightInd w:val="0"/>
        <w:ind w:firstLineChars="750" w:firstLine="1575"/>
        <w:jc w:val="left"/>
        <w:rPr>
          <w:rFonts w:ascii="ＭＳ 明朝" w:eastAsia="ＭＳ 明朝" w:hAnsi="Century" w:cs="ＭＳ 明朝"/>
          <w:color w:val="000000"/>
          <w:kern w:val="0"/>
          <w:szCs w:val="21"/>
        </w:rPr>
      </w:pP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【３】</w:t>
      </w:r>
      <w:r w:rsidR="00345D6F">
        <w:rPr>
          <w:rFonts w:ascii="ＭＳ 明朝" w:eastAsia="ＭＳ 明朝" w:hAnsi="Century" w:cs="ＭＳ 明朝" w:hint="eastAsia"/>
          <w:color w:val="000000"/>
          <w:kern w:val="0"/>
          <w:szCs w:val="21"/>
        </w:rPr>
        <w:t>６月１３日（土）三郷市総合体育館or八潮エイトアリーナ</w:t>
      </w:r>
      <w:r w:rsidR="0085549B">
        <w:rPr>
          <w:rFonts w:ascii="ＭＳ 明朝" w:eastAsia="ＭＳ 明朝" w:hAnsi="Century" w:cs="ＭＳ 明朝" w:hint="eastAsia"/>
          <w:color w:val="000000"/>
          <w:kern w:val="0"/>
          <w:szCs w:val="21"/>
        </w:rPr>
        <w:t>（夜間）</w:t>
      </w:r>
    </w:p>
    <w:p w:rsidR="00894106" w:rsidRPr="00894106" w:rsidRDefault="00894106" w:rsidP="00894106">
      <w:pPr>
        <w:autoSpaceDE w:val="0"/>
        <w:autoSpaceDN w:val="0"/>
        <w:adjustRightInd w:val="0"/>
        <w:ind w:firstLineChars="750" w:firstLine="1575"/>
        <w:jc w:val="left"/>
        <w:rPr>
          <w:rFonts w:ascii="ＭＳ 明朝" w:eastAsia="ＭＳ 明朝" w:hAnsi="Century" w:cs="ＭＳ 明朝"/>
          <w:color w:val="000000"/>
          <w:kern w:val="0"/>
          <w:szCs w:val="21"/>
        </w:rPr>
      </w:pPr>
      <w:r w:rsidRPr="00894106">
        <w:rPr>
          <w:rFonts w:ascii="ＭＳ 明朝" w:eastAsia="ＭＳ 明朝" w:hAnsi="Century" w:cs="ＭＳ 明朝" w:hint="eastAsia"/>
          <w:color w:val="000000"/>
          <w:kern w:val="0"/>
          <w:szCs w:val="21"/>
        </w:rPr>
        <w:t>【４】６月２７日（土）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埼玉</w:t>
      </w:r>
      <w:r w:rsidRPr="00894106">
        <w:rPr>
          <w:rFonts w:ascii="ＭＳ 明朝" w:eastAsia="ＭＳ 明朝" w:hAnsi="Century" w:cs="ＭＳ 明朝" w:hint="eastAsia"/>
          <w:color w:val="000000"/>
          <w:kern w:val="0"/>
          <w:szCs w:val="21"/>
        </w:rPr>
        <w:t>県立スポーツ総合センター</w:t>
      </w:r>
      <w:r w:rsidR="00345D6F">
        <w:rPr>
          <w:rFonts w:ascii="ＭＳ 明朝" w:eastAsia="ＭＳ 明朝" w:hAnsi="Century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アリーナ</w:t>
      </w:r>
    </w:p>
    <w:p w:rsidR="001D6A0B" w:rsidRDefault="001D6A0B" w:rsidP="00B07D0F">
      <w:r>
        <w:rPr>
          <w:rFonts w:hint="eastAsia"/>
        </w:rPr>
        <w:t xml:space="preserve">　　　　　　　　　　　　</w:t>
      </w:r>
    </w:p>
    <w:p w:rsidR="00874437" w:rsidRDefault="00CA468B" w:rsidP="00B07D0F">
      <w:r>
        <w:rPr>
          <w:rFonts w:hint="eastAsia"/>
        </w:rPr>
        <w:t xml:space="preserve">競技方法　　　</w:t>
      </w:r>
      <w:r w:rsidR="00B07D0F">
        <w:rPr>
          <w:rFonts w:hint="eastAsia"/>
        </w:rPr>
        <w:t>○</w:t>
      </w:r>
      <w:r w:rsidR="00B45A20">
        <w:rPr>
          <w:rFonts w:hint="eastAsia"/>
        </w:rPr>
        <w:t>組合せおよび</w:t>
      </w:r>
      <w:r w:rsidR="00B07D0F">
        <w:rPr>
          <w:rFonts w:hint="eastAsia"/>
        </w:rPr>
        <w:t>試合日程・・別紙参照</w:t>
      </w:r>
    </w:p>
    <w:p w:rsidR="00B07D0F" w:rsidRDefault="00B07D0F" w:rsidP="00B07D0F">
      <w:r>
        <w:rPr>
          <w:rFonts w:hint="eastAsia"/>
        </w:rPr>
        <w:t xml:space="preserve">　　　　　　　＜ルール＞</w:t>
      </w:r>
    </w:p>
    <w:p w:rsidR="00B07D0F" w:rsidRDefault="00B07D0F" w:rsidP="00B07D0F">
      <w:r>
        <w:rPr>
          <w:rFonts w:hint="eastAsia"/>
        </w:rPr>
        <w:t xml:space="preserve">　　　　　　　・平成２７年度日本ハンドボール競技規則にて行う。</w:t>
      </w:r>
    </w:p>
    <w:p w:rsidR="00B07D0F" w:rsidRDefault="00B07D0F" w:rsidP="00B07D0F">
      <w:r>
        <w:rPr>
          <w:rFonts w:hint="eastAsia"/>
        </w:rPr>
        <w:t xml:space="preserve">　　　　　　　＜競技方式＞</w:t>
      </w:r>
    </w:p>
    <w:p w:rsidR="00894106" w:rsidRDefault="00B07D0F" w:rsidP="00894106">
      <w:pPr>
        <w:ind w:firstLineChars="700" w:firstLine="1470"/>
      </w:pPr>
      <w:r>
        <w:rPr>
          <w:rFonts w:hint="eastAsia"/>
        </w:rPr>
        <w:t>・</w:t>
      </w:r>
      <w:r w:rsidR="00894106">
        <w:rPr>
          <w:rFonts w:hint="eastAsia"/>
        </w:rPr>
        <w:t>トーナメント方式</w:t>
      </w:r>
    </w:p>
    <w:p w:rsidR="00B45A20" w:rsidRDefault="00894106" w:rsidP="00894106">
      <w:pPr>
        <w:ind w:firstLineChars="800" w:firstLine="1680"/>
      </w:pPr>
      <w:r>
        <w:rPr>
          <w:rFonts w:hint="eastAsia"/>
        </w:rPr>
        <w:t>○県民総体・・・全試合　２０－（５）－２０</w:t>
      </w:r>
      <w:r w:rsidR="009442E5">
        <w:rPr>
          <w:rFonts w:hint="eastAsia"/>
        </w:rPr>
        <w:t xml:space="preserve">　タイムアウトなし</w:t>
      </w:r>
    </w:p>
    <w:p w:rsidR="00894106" w:rsidRDefault="00894106" w:rsidP="00894106">
      <w:pPr>
        <w:ind w:firstLineChars="700" w:firstLine="1470"/>
      </w:pPr>
      <w:r>
        <w:rPr>
          <w:rFonts w:hint="eastAsia"/>
        </w:rPr>
        <w:t xml:space="preserve">　　同点の場合、３名による７ｍＴＣを実施する。</w:t>
      </w:r>
    </w:p>
    <w:p w:rsidR="00894106" w:rsidRDefault="00894106" w:rsidP="00894106">
      <w:pPr>
        <w:ind w:firstLineChars="700" w:firstLine="1470"/>
      </w:pPr>
      <w:r>
        <w:rPr>
          <w:rFonts w:hint="eastAsia"/>
        </w:rPr>
        <w:t xml:space="preserve">　　ただし、県民総体決勝戦は、</w:t>
      </w:r>
      <w:r w:rsidR="0085549B">
        <w:rPr>
          <w:rFonts w:hint="eastAsia"/>
        </w:rPr>
        <w:t>第一延長後、５名による７ｍＴＣを実施する。</w:t>
      </w:r>
    </w:p>
    <w:p w:rsidR="00894106" w:rsidRDefault="0085549B" w:rsidP="00894106">
      <w:pPr>
        <w:ind w:firstLineChars="700" w:firstLine="1470"/>
      </w:pPr>
      <w:r>
        <w:rPr>
          <w:rFonts w:hint="eastAsia"/>
        </w:rPr>
        <w:t xml:space="preserve">　○</w:t>
      </w:r>
      <w:r w:rsidR="00894106">
        <w:rPr>
          <w:rFonts w:hint="eastAsia"/>
        </w:rPr>
        <w:t>国体予選・・・３０－（１０）－３０</w:t>
      </w:r>
      <w:r w:rsidR="009442E5">
        <w:rPr>
          <w:rFonts w:hint="eastAsia"/>
        </w:rPr>
        <w:t xml:space="preserve">　タイムアウトあり（３回）</w:t>
      </w:r>
    </w:p>
    <w:p w:rsidR="0085549B" w:rsidRPr="0085549B" w:rsidRDefault="0085549B" w:rsidP="00894106">
      <w:pPr>
        <w:ind w:firstLineChars="700" w:firstLine="1470"/>
      </w:pPr>
      <w:r>
        <w:rPr>
          <w:rFonts w:hint="eastAsia"/>
        </w:rPr>
        <w:t xml:space="preserve">　　同点の場合、第一延長後、５名による７ｍＴＣを実施する。</w:t>
      </w:r>
    </w:p>
    <w:p w:rsidR="00B07D0F" w:rsidRDefault="00ED539F" w:rsidP="00B45A20">
      <w:pPr>
        <w:ind w:firstLineChars="700" w:firstLine="1470"/>
      </w:pPr>
      <w:r>
        <w:rPr>
          <w:rFonts w:hint="eastAsia"/>
        </w:rPr>
        <w:t>＜出場人数と制限＞</w:t>
      </w:r>
    </w:p>
    <w:p w:rsidR="009442E5" w:rsidRDefault="00ED539F" w:rsidP="0085549B">
      <w:pPr>
        <w:ind w:left="1680" w:hangingChars="800" w:hanging="1680"/>
      </w:pPr>
      <w:r>
        <w:rPr>
          <w:rFonts w:hint="eastAsia"/>
        </w:rPr>
        <w:t xml:space="preserve">　　　　　　　・各チーム２０名以内。</w:t>
      </w:r>
      <w:r w:rsidR="0085549B">
        <w:rPr>
          <w:rFonts w:hint="eastAsia"/>
        </w:rPr>
        <w:t>登録メンバーはすべてベンチ入りできる。</w:t>
      </w:r>
    </w:p>
    <w:p w:rsidR="00ED539F" w:rsidRDefault="0085549B" w:rsidP="009442E5">
      <w:pPr>
        <w:ind w:leftChars="800" w:left="1680"/>
      </w:pPr>
      <w:r>
        <w:rPr>
          <w:rFonts w:hint="eastAsia"/>
        </w:rPr>
        <w:t>同一選手が複数チームに渡らないこと。</w:t>
      </w:r>
    </w:p>
    <w:p w:rsidR="00ED539F" w:rsidRDefault="00ED539F" w:rsidP="00B07D0F">
      <w:r>
        <w:rPr>
          <w:rFonts w:hint="eastAsia"/>
        </w:rPr>
        <w:t xml:space="preserve">　　　　　　　＜その他＞</w:t>
      </w:r>
    </w:p>
    <w:p w:rsidR="00ED539F" w:rsidRDefault="00ED539F" w:rsidP="00B07D0F">
      <w:r>
        <w:rPr>
          <w:rFonts w:hint="eastAsia"/>
        </w:rPr>
        <w:t xml:space="preserve">　　　　　　　①トスは原則試合開始３０分前、第２試合以降は前の試合のハーフタイムで行う。</w:t>
      </w:r>
    </w:p>
    <w:p w:rsidR="00ED539F" w:rsidRDefault="00ED539F" w:rsidP="00B07D0F">
      <w:r>
        <w:rPr>
          <w:rFonts w:hint="eastAsia"/>
        </w:rPr>
        <w:t xml:space="preserve">　　　　　　　　試合球・ユニフォーム全色を</w:t>
      </w:r>
      <w:r w:rsidR="003A50B4">
        <w:rPr>
          <w:rFonts w:hint="eastAsia"/>
        </w:rPr>
        <w:t>オフィシャルへ</w:t>
      </w:r>
      <w:r>
        <w:rPr>
          <w:rFonts w:hint="eastAsia"/>
        </w:rPr>
        <w:t>持参すること。</w:t>
      </w:r>
    </w:p>
    <w:p w:rsidR="00ED539F" w:rsidRDefault="00ED539F" w:rsidP="00B07D0F">
      <w:r>
        <w:rPr>
          <w:rFonts w:hint="eastAsia"/>
        </w:rPr>
        <w:t xml:space="preserve">　　　　　　　②松やに、松やにスプレー、クリアグリップ等の使用は禁止。</w:t>
      </w:r>
      <w:r w:rsidR="00C84189">
        <w:rPr>
          <w:rFonts w:hint="eastAsia"/>
        </w:rPr>
        <w:t>装飾品等は禁止。</w:t>
      </w:r>
    </w:p>
    <w:p w:rsidR="00ED539F" w:rsidRDefault="00ED539F" w:rsidP="00B07D0F">
      <w:r>
        <w:rPr>
          <w:rFonts w:hint="eastAsia"/>
        </w:rPr>
        <w:t xml:space="preserve">　　　　　　　③</w:t>
      </w:r>
      <w:r w:rsidRPr="0085549B">
        <w:rPr>
          <w:rFonts w:hint="eastAsia"/>
          <w:u w:val="wave"/>
        </w:rPr>
        <w:t>ゴミはすべて持ち帰り</w:t>
      </w:r>
      <w:r>
        <w:rPr>
          <w:rFonts w:hint="eastAsia"/>
        </w:rPr>
        <w:t>とする。</w:t>
      </w:r>
      <w:r w:rsidR="00C84189">
        <w:rPr>
          <w:rFonts w:hint="eastAsia"/>
        </w:rPr>
        <w:t>体育館使用に関しては常識をわきまえること。</w:t>
      </w:r>
    </w:p>
    <w:p w:rsidR="00ED539F" w:rsidRDefault="00ED539F" w:rsidP="00B07D0F">
      <w:r>
        <w:rPr>
          <w:rFonts w:hint="eastAsia"/>
        </w:rPr>
        <w:t xml:space="preserve">　　　　　　　④会場設営、片付け等は全チーム協力して行う。</w:t>
      </w:r>
    </w:p>
    <w:p w:rsidR="00874437" w:rsidRPr="003A7A1C" w:rsidRDefault="00ED539F" w:rsidP="00FC242B">
      <w:pPr>
        <w:ind w:left="1680" w:hangingChars="800" w:hanging="1680"/>
        <w:rPr>
          <w:sz w:val="16"/>
          <w:szCs w:val="16"/>
        </w:rPr>
      </w:pPr>
      <w:r>
        <w:rPr>
          <w:rFonts w:hint="eastAsia"/>
        </w:rPr>
        <w:t xml:space="preserve">　　　　　　　⑤各チーム、原則必ず２名以上の</w:t>
      </w:r>
      <w:r w:rsidRPr="00ED539F">
        <w:rPr>
          <w:rFonts w:hint="eastAsia"/>
          <w:u w:val="wave"/>
        </w:rPr>
        <w:t>協会公認審判員を帯同</w:t>
      </w:r>
      <w:r w:rsidRPr="00C84189">
        <w:rPr>
          <w:rFonts w:hint="eastAsia"/>
        </w:rPr>
        <w:t>させ</w:t>
      </w:r>
      <w:r w:rsidR="00C84189" w:rsidRPr="00C84189">
        <w:rPr>
          <w:rFonts w:hint="eastAsia"/>
        </w:rPr>
        <w:t>、</w:t>
      </w:r>
      <w:r w:rsidR="00FC242B">
        <w:rPr>
          <w:rFonts w:hint="eastAsia"/>
        </w:rPr>
        <w:t>割り当てられた試合で</w:t>
      </w:r>
      <w:r w:rsidR="00C84189" w:rsidRPr="00C84189">
        <w:rPr>
          <w:rFonts w:hint="eastAsia"/>
        </w:rPr>
        <w:t>審判を行う</w:t>
      </w:r>
      <w:r w:rsidRPr="00C84189">
        <w:rPr>
          <w:rFonts w:hint="eastAsia"/>
        </w:rPr>
        <w:t>こ</w:t>
      </w:r>
      <w:r>
        <w:rPr>
          <w:rFonts w:hint="eastAsia"/>
        </w:rPr>
        <w:t>と。</w:t>
      </w:r>
    </w:p>
    <w:p w:rsidR="00C84189" w:rsidRDefault="00EE6CCF" w:rsidP="00874437">
      <w:pPr>
        <w:ind w:left="1470" w:hangingChars="700" w:hanging="1470"/>
      </w:pPr>
      <w:r>
        <w:rPr>
          <w:rFonts w:hint="eastAsia"/>
        </w:rPr>
        <w:t xml:space="preserve">　　　　　　　</w:t>
      </w:r>
    </w:p>
    <w:tbl>
      <w:tblPr>
        <w:tblW w:w="0" w:type="auto"/>
        <w:tblInd w:w="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0"/>
      </w:tblGrid>
      <w:tr w:rsidR="009442E5" w:rsidTr="009442E5">
        <w:trPr>
          <w:trHeight w:val="945"/>
        </w:trPr>
        <w:tc>
          <w:tcPr>
            <w:tcW w:w="8010" w:type="dxa"/>
          </w:tcPr>
          <w:p w:rsidR="009442E5" w:rsidRPr="00FC242B" w:rsidRDefault="009442E5" w:rsidP="009442E5">
            <w:pPr>
              <w:ind w:leftChars="100" w:left="1475" w:hangingChars="600" w:hanging="1265"/>
              <w:rPr>
                <w:b/>
              </w:rPr>
            </w:pPr>
            <w:r w:rsidRPr="00FC242B">
              <w:rPr>
                <w:rFonts w:hint="eastAsia"/>
                <w:b/>
              </w:rPr>
              <w:t>※各日程とも、試合開始前に代表者による打合せを行います。</w:t>
            </w:r>
          </w:p>
          <w:p w:rsidR="009442E5" w:rsidRPr="00FC242B" w:rsidRDefault="009442E5" w:rsidP="009442E5">
            <w:pPr>
              <w:ind w:left="1476" w:hangingChars="700" w:hanging="1476"/>
              <w:rPr>
                <w:b/>
              </w:rPr>
            </w:pPr>
            <w:r w:rsidRPr="00FC242B">
              <w:rPr>
                <w:rFonts w:hint="eastAsia"/>
                <w:b/>
              </w:rPr>
              <w:t xml:space="preserve">　　別紙試合日程に記載された時間に、各チームの代表者は</w:t>
            </w:r>
            <w:r>
              <w:rPr>
                <w:rFonts w:hint="eastAsia"/>
                <w:b/>
              </w:rPr>
              <w:t>必ず</w:t>
            </w:r>
            <w:r w:rsidRPr="00FC242B">
              <w:rPr>
                <w:rFonts w:hint="eastAsia"/>
                <w:b/>
              </w:rPr>
              <w:t>ご集合下さい。</w:t>
            </w:r>
          </w:p>
          <w:p w:rsidR="009442E5" w:rsidRDefault="009442E5" w:rsidP="009442E5">
            <w:pPr>
              <w:ind w:left="1470" w:hangingChars="700" w:hanging="1470"/>
            </w:pPr>
            <w:r>
              <w:rPr>
                <w:rFonts w:hint="eastAsia"/>
              </w:rPr>
              <w:t xml:space="preserve">　　（その日に試合がないチームは結構です）</w:t>
            </w:r>
          </w:p>
        </w:tc>
      </w:tr>
    </w:tbl>
    <w:p w:rsidR="00C97DAB" w:rsidRDefault="00C84189" w:rsidP="00874437">
      <w:pPr>
        <w:ind w:left="1470" w:hangingChars="700" w:hanging="1470"/>
      </w:pPr>
      <w:r>
        <w:rPr>
          <w:rFonts w:hint="eastAsia"/>
        </w:rPr>
        <w:t xml:space="preserve">　　　　　　</w:t>
      </w:r>
      <w:r w:rsidR="0011295F" w:rsidRPr="00FC242B">
        <w:rPr>
          <w:rFonts w:hint="eastAsia"/>
          <w:b/>
        </w:rPr>
        <w:t xml:space="preserve">　　　　　　</w:t>
      </w:r>
      <w:r w:rsidR="0011295F">
        <w:rPr>
          <w:rFonts w:hint="eastAsia"/>
        </w:rPr>
        <w:t xml:space="preserve">　　　　　　</w:t>
      </w:r>
    </w:p>
    <w:p w:rsidR="004155F5" w:rsidRDefault="00DF5F39" w:rsidP="00874437">
      <w:pPr>
        <w:ind w:left="1470" w:hangingChars="700" w:hanging="1470"/>
        <w:rPr>
          <w:rFonts w:asciiTheme="minorEastAsia" w:hAnsiTheme="minorEastAsia"/>
        </w:rPr>
      </w:pPr>
      <w:r>
        <w:rPr>
          <w:rFonts w:hint="eastAsia"/>
        </w:rPr>
        <w:t xml:space="preserve">問合せ先　　</w:t>
      </w:r>
      <w:r w:rsidR="001D548B">
        <w:rPr>
          <w:rFonts w:hint="eastAsia"/>
        </w:rPr>
        <w:t xml:space="preserve">　</w:t>
      </w:r>
      <w:r w:rsidR="00C54997" w:rsidRPr="004155F5">
        <w:rPr>
          <w:rFonts w:asciiTheme="minorEastAsia" w:hAnsiTheme="minorEastAsia"/>
        </w:rPr>
        <w:t xml:space="preserve">〒３４９－０１０１　</w:t>
      </w:r>
    </w:p>
    <w:p w:rsidR="0011295F" w:rsidRDefault="00C54997" w:rsidP="0011295F">
      <w:pPr>
        <w:ind w:leftChars="700" w:left="1470"/>
        <w:rPr>
          <w:rFonts w:asciiTheme="minorEastAsia" w:hAnsiTheme="minorEastAsia"/>
        </w:rPr>
      </w:pPr>
      <w:r w:rsidRPr="004155F5">
        <w:rPr>
          <w:rFonts w:asciiTheme="minorEastAsia" w:hAnsiTheme="minorEastAsia"/>
        </w:rPr>
        <w:t xml:space="preserve">埼玉県蓮田市黒浜４０８８　</w:t>
      </w:r>
      <w:r w:rsidR="004155F5">
        <w:rPr>
          <w:rFonts w:asciiTheme="minorEastAsia" w:hAnsiTheme="minorEastAsia" w:hint="eastAsia"/>
        </w:rPr>
        <w:t xml:space="preserve">埼玉県立蓮田松韻高等学校　</w:t>
      </w:r>
      <w:r w:rsidR="0011295F">
        <w:rPr>
          <w:rFonts w:asciiTheme="minorEastAsia" w:hAnsiTheme="minorEastAsia" w:hint="eastAsia"/>
        </w:rPr>
        <w:t xml:space="preserve">　</w:t>
      </w:r>
    </w:p>
    <w:p w:rsidR="0011295F" w:rsidRDefault="0011295F" w:rsidP="0011295F">
      <w:pPr>
        <w:ind w:leftChars="700" w:left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埼玉県ハンドボール協会　　競技委員長　　伊東　和矢</w:t>
      </w:r>
    </w:p>
    <w:p w:rsidR="004155F5" w:rsidRDefault="004155F5" w:rsidP="003A7A1C">
      <w:pPr>
        <w:ind w:leftChars="700" w:left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ＴＥＬ　０４８－７６８－７８２０　</w:t>
      </w:r>
      <w:r w:rsidR="00FC242B">
        <w:rPr>
          <w:rFonts w:asciiTheme="minorEastAsia" w:hAnsiTheme="minorEastAsia" w:hint="eastAsia"/>
        </w:rPr>
        <w:t xml:space="preserve">　</w:t>
      </w:r>
      <w:r w:rsidR="0011295F">
        <w:rPr>
          <w:rFonts w:asciiTheme="minorEastAsia" w:hAnsiTheme="minorEastAsia" w:hint="eastAsia"/>
        </w:rPr>
        <w:t>携帯　０９０－５３１４－４２５８</w:t>
      </w:r>
    </w:p>
    <w:p w:rsidR="00B45A20" w:rsidRPr="00B45A20" w:rsidRDefault="00FC242B" w:rsidP="003A7A1C">
      <w:pPr>
        <w:ind w:leftChars="700" w:left="1470"/>
        <w:rPr>
          <w:rFonts w:asciiTheme="minorEastAsia" w:hAnsiTheme="minorEastAsia"/>
          <w:b/>
          <w:u w:val="wave"/>
        </w:rPr>
      </w:pPr>
      <w:r>
        <w:rPr>
          <w:rFonts w:asciiTheme="minorEastAsia" w:hAnsiTheme="minorEastAsia" w:hint="eastAsia"/>
          <w:b/>
          <w:u w:val="wave"/>
        </w:rPr>
        <w:t>※各大会会場（体育館施設）へ直接</w:t>
      </w:r>
      <w:r w:rsidR="00B45A20" w:rsidRPr="00B45A20">
        <w:rPr>
          <w:rFonts w:asciiTheme="minorEastAsia" w:hAnsiTheme="minorEastAsia" w:hint="eastAsia"/>
          <w:b/>
          <w:u w:val="wave"/>
        </w:rPr>
        <w:t>問い合わせすることは</w:t>
      </w:r>
      <w:r>
        <w:rPr>
          <w:rFonts w:asciiTheme="minorEastAsia" w:hAnsiTheme="minorEastAsia" w:hint="eastAsia"/>
          <w:b/>
          <w:u w:val="wave"/>
        </w:rPr>
        <w:t>絶対に</w:t>
      </w:r>
      <w:r w:rsidR="00B45A20" w:rsidRPr="00B45A20">
        <w:rPr>
          <w:rFonts w:asciiTheme="minorEastAsia" w:hAnsiTheme="minorEastAsia" w:hint="eastAsia"/>
          <w:b/>
          <w:u w:val="wave"/>
        </w:rPr>
        <w:t>避けてください。</w:t>
      </w:r>
    </w:p>
    <w:sectPr w:rsidR="00B45A20" w:rsidRPr="00B45A20" w:rsidSect="00FC242B">
      <w:pgSz w:w="11906" w:h="16838"/>
      <w:pgMar w:top="720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33E" w:rsidRDefault="007E333E" w:rsidP="00CA468B">
      <w:r>
        <w:separator/>
      </w:r>
    </w:p>
  </w:endnote>
  <w:endnote w:type="continuationSeparator" w:id="0">
    <w:p w:rsidR="007E333E" w:rsidRDefault="007E333E" w:rsidP="00CA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33E" w:rsidRDefault="007E333E" w:rsidP="00CA468B">
      <w:r>
        <w:separator/>
      </w:r>
    </w:p>
  </w:footnote>
  <w:footnote w:type="continuationSeparator" w:id="0">
    <w:p w:rsidR="007E333E" w:rsidRDefault="007E333E" w:rsidP="00CA4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8B"/>
    <w:rsid w:val="00065F07"/>
    <w:rsid w:val="0008645E"/>
    <w:rsid w:val="000B451E"/>
    <w:rsid w:val="0011295F"/>
    <w:rsid w:val="001D548B"/>
    <w:rsid w:val="001D6A0B"/>
    <w:rsid w:val="001E2464"/>
    <w:rsid w:val="00345D6F"/>
    <w:rsid w:val="003A50B4"/>
    <w:rsid w:val="003A7A1C"/>
    <w:rsid w:val="004155F5"/>
    <w:rsid w:val="004E6C9F"/>
    <w:rsid w:val="00562505"/>
    <w:rsid w:val="005D6E88"/>
    <w:rsid w:val="00633D22"/>
    <w:rsid w:val="006427D3"/>
    <w:rsid w:val="007115FF"/>
    <w:rsid w:val="007E333E"/>
    <w:rsid w:val="00834428"/>
    <w:rsid w:val="0085549B"/>
    <w:rsid w:val="00874437"/>
    <w:rsid w:val="00894106"/>
    <w:rsid w:val="008C301E"/>
    <w:rsid w:val="009442E5"/>
    <w:rsid w:val="00966EE5"/>
    <w:rsid w:val="009832E3"/>
    <w:rsid w:val="00A2177E"/>
    <w:rsid w:val="00A83EAD"/>
    <w:rsid w:val="00B07D0F"/>
    <w:rsid w:val="00B45A20"/>
    <w:rsid w:val="00C54997"/>
    <w:rsid w:val="00C84189"/>
    <w:rsid w:val="00C84DB9"/>
    <w:rsid w:val="00C97DAB"/>
    <w:rsid w:val="00CA468B"/>
    <w:rsid w:val="00D15AE9"/>
    <w:rsid w:val="00DF239F"/>
    <w:rsid w:val="00DF5F39"/>
    <w:rsid w:val="00ED539F"/>
    <w:rsid w:val="00ED5562"/>
    <w:rsid w:val="00EE6CCF"/>
    <w:rsid w:val="00FC242B"/>
    <w:rsid w:val="00FE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4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A468B"/>
  </w:style>
  <w:style w:type="paragraph" w:styleId="a5">
    <w:name w:val="footer"/>
    <w:basedOn w:val="a"/>
    <w:link w:val="a6"/>
    <w:uiPriority w:val="99"/>
    <w:semiHidden/>
    <w:unhideWhenUsed/>
    <w:rsid w:val="00CA4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A468B"/>
  </w:style>
  <w:style w:type="character" w:styleId="a7">
    <w:name w:val="Hyperlink"/>
    <w:basedOn w:val="a0"/>
    <w:uiPriority w:val="99"/>
    <w:unhideWhenUsed/>
    <w:rsid w:val="00874437"/>
    <w:rPr>
      <w:color w:val="0000FF" w:themeColor="hyperlink"/>
      <w:u w:val="single"/>
    </w:rPr>
  </w:style>
  <w:style w:type="paragraph" w:customStyle="1" w:styleId="Default">
    <w:name w:val="Default"/>
    <w:rsid w:val="0089410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894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4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A468B"/>
  </w:style>
  <w:style w:type="paragraph" w:styleId="a5">
    <w:name w:val="footer"/>
    <w:basedOn w:val="a"/>
    <w:link w:val="a6"/>
    <w:uiPriority w:val="99"/>
    <w:semiHidden/>
    <w:unhideWhenUsed/>
    <w:rsid w:val="00CA4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A468B"/>
  </w:style>
  <w:style w:type="character" w:styleId="a7">
    <w:name w:val="Hyperlink"/>
    <w:basedOn w:val="a0"/>
    <w:uiPriority w:val="99"/>
    <w:unhideWhenUsed/>
    <w:rsid w:val="00874437"/>
    <w:rPr>
      <w:color w:val="0000FF" w:themeColor="hyperlink"/>
      <w:u w:val="single"/>
    </w:rPr>
  </w:style>
  <w:style w:type="paragraph" w:customStyle="1" w:styleId="Default">
    <w:name w:val="Default"/>
    <w:rsid w:val="0089410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894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52C1B-E69E-4FB9-81A5-4CBB5EFA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埼玉県高体連ハンドボール専門部</cp:lastModifiedBy>
  <cp:revision>2</cp:revision>
  <dcterms:created xsi:type="dcterms:W3CDTF">2015-05-14T13:50:00Z</dcterms:created>
  <dcterms:modified xsi:type="dcterms:W3CDTF">2015-05-14T13:50:00Z</dcterms:modified>
</cp:coreProperties>
</file>